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49AF9EC0">
            <wp:extent cx="3089910" cy="356235"/>
            <wp:effectExtent l="0" t="0" r="0" b="571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5A609" w14:textId="77777777" w:rsidR="0030121C" w:rsidRPr="0030121C" w:rsidRDefault="0030121C" w:rsidP="0030121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0121C">
        <w:rPr>
          <w:rFonts w:ascii="Times New Roman" w:eastAsia="Calibri" w:hAnsi="Times New Roman" w:cs="Times New Roman"/>
          <w:b/>
          <w:sz w:val="28"/>
          <w:szCs w:val="28"/>
        </w:rPr>
        <w:t>В Госдуме  обсуждают гаражный вопрос</w:t>
      </w:r>
    </w:p>
    <w:bookmarkEnd w:id="0"/>
    <w:p w14:paraId="1F5C580D" w14:textId="2FF684B0" w:rsid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>Государственной думой рассматривается законопроект, касающийся вопросов строительства гаражей, оформления прав на них, а также форм объединений граждан в целях возведения данных объектов, которые являются традиционно актуальными для физических и юридическ</w:t>
      </w:r>
      <w:r>
        <w:rPr>
          <w:rFonts w:ascii="Times New Roman" w:eastAsia="Calibri" w:hAnsi="Times New Roman" w:cs="Times New Roman"/>
          <w:sz w:val="28"/>
          <w:szCs w:val="28"/>
        </w:rPr>
        <w:t>их лиц</w:t>
      </w:r>
    </w:p>
    <w:p w14:paraId="63874AF3" w14:textId="23BC945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0121C">
        <w:rPr>
          <w:rFonts w:ascii="Times New Roman" w:eastAsia="Calibri" w:hAnsi="Times New Roman" w:cs="Times New Roman"/>
          <w:b/>
          <w:sz w:val="28"/>
          <w:szCs w:val="28"/>
        </w:rPr>
        <w:t>В Кадастровой палате по Красноярскому краю отметили, что рассматриваемый законопроект формирует общий подход к определению объекта, предназначенного для стоянки и хранения транспортных средств, государственной регистрации прав на него.</w:t>
      </w:r>
    </w:p>
    <w:p w14:paraId="34AAB86D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>Не секрет, что уже давно существуют проблемы, касающиеся трудностей оформления прав на объекты гаражного строительства, а также деятельности гаражных объединений. Эти проблемы связаны с отсутствием правового положения гаражных (гаражно-строительных) кооперативов, а также прав и обязанностей их членов.</w:t>
      </w:r>
    </w:p>
    <w:p w14:paraId="1471EEF0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>В настоящее время регулирование гаражных объединений сводится только к общим нормам законодательства о некоммерческих юридических лицах, о некоммерческих организациях, и уставу соответствующего объединения. Как результат – непонятная схема управления, проблемы с использованием общего имущества, принадлежащего членам гаражных объединений. Кроме того, зачастую владельцы не могут зарегистрировать свое право собственности на уже возведенный гараж, иной объект, предназначенный для стоянки и хранения транспортных средств.</w:t>
      </w:r>
    </w:p>
    <w:p w14:paraId="71E82FA5" w14:textId="2AD387E0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Законопроектом</w:t>
      </w:r>
      <w:r w:rsidRPr="0030121C">
        <w:rPr>
          <w:rFonts w:ascii="Times New Roman" w:eastAsia="Calibri" w:hAnsi="Times New Roman" w:cs="Times New Roman"/>
          <w:sz w:val="28"/>
          <w:szCs w:val="28"/>
        </w:rPr>
        <w:t xml:space="preserve"> вводятся следующие понятия:</w:t>
      </w:r>
    </w:p>
    <w:p w14:paraId="7378D190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>гаражный комплекс – здание или сооружение (в том числе подземное), конструктивно и технически предназначенное для обеспечения стоянки и хранения транспортных средств, имеющее помещения общего пользования;</w:t>
      </w:r>
    </w:p>
    <w:p w14:paraId="7D0C6EA1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гараж – имеющее полное или неполное ограждение помещение, находящееся на земельном участке либо в здании (сооружении), предназначенное для обеспечения стоянки и хранения одного или нескольких транспортных средств;</w:t>
      </w:r>
    </w:p>
    <w:p w14:paraId="60FD174A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0121C">
        <w:rPr>
          <w:rFonts w:ascii="Times New Roman" w:eastAsia="Calibri" w:hAnsi="Times New Roman" w:cs="Times New Roman"/>
          <w:sz w:val="28"/>
          <w:szCs w:val="28"/>
        </w:rPr>
        <w:t>машино-место – индивидуально-определенная площадка, предназначенная для хранения транспортного средства, конструктивно расположенная в помещении, здании (в пределах эксплуатируемой кровли здания) или сооружении либо на земельном участке).</w:t>
      </w:r>
      <w:proofErr w:type="gramEnd"/>
    </w:p>
    <w:p w14:paraId="68735503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>Законопроект закрепляет положения о доле каждого собственника гаража или машино-места в праве собственности на общее имущество, определяет перечень общего имущества собственников гаражей и основы его использования.</w:t>
      </w:r>
    </w:p>
    <w:p w14:paraId="2B9139D8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 xml:space="preserve">Помимо этого определяются формы объединений собственников гаражей или машино-мест, а именно гаражный кооператив, который является видом потребительского кооператива и гаражное товарищество, являющееся видом товарищества собственников недвижимости. </w:t>
      </w:r>
    </w:p>
    <w:p w14:paraId="15ECE330" w14:textId="346B806C" w:rsidR="002200A3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>Также законопроектом устанавливается порядок создания гаражного кооператива и гаражного товарищества, их реорганизацию и ликвидацию, а также предусматривается структура органов управления указанных объединений, порядок их избрания и компетенция, ответс</w:t>
      </w:r>
      <w:r>
        <w:rPr>
          <w:rFonts w:ascii="Times New Roman" w:eastAsia="Calibri" w:hAnsi="Times New Roman" w:cs="Times New Roman"/>
          <w:sz w:val="28"/>
          <w:szCs w:val="28"/>
        </w:rPr>
        <w:t>твенность за принятие решений.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4000AB5B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74BA89D6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3346D765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3FC212E3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135B5619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14:paraId="725EA479" w14:textId="3BD46FEB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30121C">
      <w:pPr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30121C" w:rsidP="0030121C">
      <w:pPr>
        <w:suppressAutoHyphens/>
        <w:spacing w:after="0" w:line="240" w:lineRule="auto"/>
        <w:ind w:right="-143"/>
        <w:contextualSpacing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7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200A3"/>
    <w:rsid w:val="00282647"/>
    <w:rsid w:val="002E5B3D"/>
    <w:rsid w:val="0030121C"/>
    <w:rsid w:val="00357651"/>
    <w:rsid w:val="004428E9"/>
    <w:rsid w:val="0049047A"/>
    <w:rsid w:val="004D56FB"/>
    <w:rsid w:val="0055053A"/>
    <w:rsid w:val="005618EE"/>
    <w:rsid w:val="005D1E18"/>
    <w:rsid w:val="007278BB"/>
    <w:rsid w:val="008835D9"/>
    <w:rsid w:val="008A666F"/>
    <w:rsid w:val="008D601B"/>
    <w:rsid w:val="00920C9A"/>
    <w:rsid w:val="00C41125"/>
    <w:rsid w:val="00C96F34"/>
    <w:rsid w:val="00D55F06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24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Чередов Владислав Юрьевич</cp:lastModifiedBy>
  <cp:revision>3</cp:revision>
  <cp:lastPrinted>2019-09-05T05:19:00Z</cp:lastPrinted>
  <dcterms:created xsi:type="dcterms:W3CDTF">2019-09-10T04:27:00Z</dcterms:created>
  <dcterms:modified xsi:type="dcterms:W3CDTF">2019-09-10T04:33:00Z</dcterms:modified>
</cp:coreProperties>
</file>