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ook w:val="04A0"/>
      </w:tblPr>
      <w:tblGrid>
        <w:gridCol w:w="8863"/>
      </w:tblGrid>
      <w:tr w:rsidR="007E655F" w:rsidTr="00272927">
        <w:tc>
          <w:tcPr>
            <w:tcW w:w="9571" w:type="dxa"/>
          </w:tcPr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5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3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55F" w:rsidRPr="00712EC9" w:rsidTr="00272927">
        <w:tc>
          <w:tcPr>
            <w:tcW w:w="9571" w:type="dxa"/>
          </w:tcPr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55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55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655F" w:rsidRPr="008D59C8" w:rsidTr="00272927">
        <w:tc>
          <w:tcPr>
            <w:tcW w:w="9571" w:type="dxa"/>
          </w:tcPr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E655F" w:rsidRPr="00536D07" w:rsidTr="00272927">
        <w:tc>
          <w:tcPr>
            <w:tcW w:w="9571" w:type="dxa"/>
          </w:tcPr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655F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55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  <w:p w:rsidR="007E655F" w:rsidRPr="007E655F" w:rsidRDefault="007E655F" w:rsidP="007E655F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F3BEB" w:rsidRPr="001E2C3A" w:rsidRDefault="007E655F" w:rsidP="007E6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C3A">
        <w:rPr>
          <w:rFonts w:ascii="Times New Roman" w:hAnsi="Times New Roman" w:cs="Times New Roman"/>
          <w:sz w:val="28"/>
          <w:szCs w:val="28"/>
        </w:rPr>
        <w:t>«</w:t>
      </w:r>
      <w:r w:rsidR="00CE508C">
        <w:rPr>
          <w:rFonts w:ascii="Times New Roman" w:hAnsi="Times New Roman" w:cs="Times New Roman"/>
          <w:sz w:val="28"/>
          <w:szCs w:val="28"/>
        </w:rPr>
        <w:t>12</w:t>
      </w:r>
      <w:r w:rsidR="00CF3BEB" w:rsidRPr="001E2C3A">
        <w:rPr>
          <w:rFonts w:ascii="Times New Roman" w:hAnsi="Times New Roman" w:cs="Times New Roman"/>
          <w:sz w:val="28"/>
          <w:szCs w:val="28"/>
        </w:rPr>
        <w:t xml:space="preserve">» </w:t>
      </w:r>
      <w:r w:rsidR="001E2C3A">
        <w:rPr>
          <w:rFonts w:ascii="Times New Roman" w:hAnsi="Times New Roman" w:cs="Times New Roman"/>
          <w:sz w:val="28"/>
          <w:szCs w:val="28"/>
        </w:rPr>
        <w:t>сентября</w:t>
      </w:r>
      <w:r w:rsidR="00CF3BEB" w:rsidRPr="001E2C3A">
        <w:rPr>
          <w:rFonts w:ascii="Times New Roman" w:hAnsi="Times New Roman" w:cs="Times New Roman"/>
          <w:sz w:val="28"/>
          <w:szCs w:val="28"/>
        </w:rPr>
        <w:t xml:space="preserve"> 202</w:t>
      </w:r>
      <w:r w:rsidRPr="001E2C3A">
        <w:rPr>
          <w:rFonts w:ascii="Times New Roman" w:hAnsi="Times New Roman" w:cs="Times New Roman"/>
          <w:sz w:val="28"/>
          <w:szCs w:val="28"/>
        </w:rPr>
        <w:t>4</w:t>
      </w:r>
      <w:r w:rsidR="00CF3BEB" w:rsidRPr="001E2C3A">
        <w:rPr>
          <w:rFonts w:ascii="Times New Roman" w:hAnsi="Times New Roman" w:cs="Times New Roman"/>
          <w:sz w:val="28"/>
          <w:szCs w:val="28"/>
        </w:rPr>
        <w:t xml:space="preserve"> г.</w:t>
      </w:r>
      <w:r w:rsidR="00CF3BEB" w:rsidRPr="001E2C3A">
        <w:rPr>
          <w:rFonts w:ascii="Times New Roman" w:hAnsi="Times New Roman" w:cs="Times New Roman"/>
          <w:sz w:val="28"/>
          <w:szCs w:val="28"/>
        </w:rPr>
        <w:tab/>
      </w:r>
      <w:r w:rsidR="00CF3BEB" w:rsidRPr="001E2C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A8578C" w:rsidRPr="001E2C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2C3A">
        <w:rPr>
          <w:rFonts w:ascii="Times New Roman" w:hAnsi="Times New Roman" w:cs="Times New Roman"/>
          <w:sz w:val="28"/>
          <w:szCs w:val="28"/>
        </w:rPr>
        <w:t xml:space="preserve">   </w:t>
      </w:r>
      <w:r w:rsidR="00CF3BEB" w:rsidRPr="001E2C3A">
        <w:rPr>
          <w:rFonts w:ascii="Times New Roman" w:hAnsi="Times New Roman" w:cs="Times New Roman"/>
          <w:sz w:val="28"/>
          <w:szCs w:val="28"/>
        </w:rPr>
        <w:t xml:space="preserve">№ </w:t>
      </w:r>
      <w:r w:rsidR="003123EA">
        <w:rPr>
          <w:rFonts w:ascii="Times New Roman" w:hAnsi="Times New Roman" w:cs="Times New Roman"/>
          <w:sz w:val="28"/>
          <w:szCs w:val="28"/>
        </w:rPr>
        <w:t>300</w:t>
      </w:r>
    </w:p>
    <w:p w:rsidR="00A8578C" w:rsidRDefault="00A8578C" w:rsidP="00CF3BEB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C3A" w:rsidRDefault="001E2C3A" w:rsidP="001E2C3A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привлечения остатков сре</w:t>
      </w:r>
      <w:proofErr w:type="gramStart"/>
      <w:r>
        <w:rPr>
          <w:rFonts w:ascii="Times New Roman" w:hAnsi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/>
          <w:sz w:val="28"/>
          <w:szCs w:val="28"/>
        </w:rPr>
        <w:t>азначейского счета муниципальных бюджетных и автономных учреждений на единый счет бюджета поселка Березовка Березовского района Красноярского края и возврата привлеченных средств</w:t>
      </w:r>
    </w:p>
    <w:p w:rsidR="001E2C3A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E2C3A" w:rsidRDefault="001E2C3A" w:rsidP="001E2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236</w:t>
      </w:r>
      <w:r>
        <w:rPr>
          <w:rFonts w:ascii="Times New Roman" w:hAnsi="Times New Roman"/>
          <w:color w:val="000000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>
        <w:rPr>
          <w:rFonts w:ascii="Times New Roman" w:hAnsi="Times New Roman" w:cs="Times New Roman"/>
          <w:sz w:val="28"/>
          <w:szCs w:val="28"/>
        </w:rPr>
        <w:t>Уставом поселка Березовка,</w:t>
      </w:r>
    </w:p>
    <w:p w:rsidR="001E2C3A" w:rsidRDefault="001E2C3A" w:rsidP="001E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C3A" w:rsidRPr="001E2C3A" w:rsidRDefault="001E2C3A" w:rsidP="001E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2C3A" w:rsidRDefault="001E2C3A" w:rsidP="001E2C3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2C3A" w:rsidRDefault="001E2C3A" w:rsidP="001E2C3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привлечения остатков сре</w:t>
      </w:r>
      <w:proofErr w:type="gramStart"/>
      <w:r>
        <w:rPr>
          <w:rFonts w:ascii="Times New Roman" w:hAnsi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/>
          <w:sz w:val="28"/>
          <w:szCs w:val="28"/>
        </w:rPr>
        <w:t>азначейского счета муниципальных бюджетных и автономных учреждений на единый счет бюджета поселка Березовка Березовского района Красноярского края и возврата привлеченных средств согласно приложению к настоящему постановлению.</w:t>
      </w:r>
    </w:p>
    <w:p w:rsidR="001E2C3A" w:rsidRPr="00D949B3" w:rsidRDefault="001E2C3A" w:rsidP="001E2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9B3">
        <w:rPr>
          <w:rFonts w:ascii="Times New Roman" w:hAnsi="Times New Roman" w:cs="Times New Roman"/>
          <w:sz w:val="28"/>
          <w:szCs w:val="28"/>
        </w:rPr>
        <w:t>2.</w:t>
      </w:r>
      <w:r w:rsidR="00D949B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1 января 2025 года, подлежит официальному опубликованию в газете «Пригород» и размещению на официальном сайте администрации поселка Березовка </w:t>
      </w:r>
      <w:hyperlink r:id="rId5" w:tgtFrame="_blank" w:history="1">
        <w:r w:rsidR="00D949B3" w:rsidRPr="00D94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https://berezovka-r04.gosweb.gosuslugi.ru</w:t>
        </w:r>
      </w:hyperlink>
      <w:r w:rsidR="00D949B3" w:rsidRPr="00D949B3">
        <w:rPr>
          <w:rFonts w:ascii="Times New Roman" w:hAnsi="Times New Roman" w:cs="Times New Roman"/>
          <w:sz w:val="28"/>
          <w:szCs w:val="28"/>
        </w:rPr>
        <w:t>.</w:t>
      </w:r>
      <w:r w:rsidRPr="00D949B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1E2C3A" w:rsidRDefault="00D949B3" w:rsidP="001E2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2C3A" w:rsidRPr="00D949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2C3A" w:rsidRPr="00D949B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E2C3A" w:rsidRPr="00D949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E2C3A" w:rsidRDefault="001E2C3A" w:rsidP="001E2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C3A" w:rsidRDefault="001E2C3A" w:rsidP="001E2C3A">
      <w:pPr>
        <w:pStyle w:val="ConsPlusNormal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поселка Березовка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А.Н. Сабуров              </w:t>
      </w:r>
    </w:p>
    <w:p w:rsidR="001E2C3A" w:rsidRDefault="00D949B3" w:rsidP="00D949B3">
      <w:pPr>
        <w:pStyle w:val="a6"/>
        <w:tabs>
          <w:tab w:val="left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949B3" w:rsidRDefault="00D949B3" w:rsidP="00D949B3">
      <w:pPr>
        <w:pStyle w:val="a6"/>
        <w:tabs>
          <w:tab w:val="left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поселка Березовка</w:t>
      </w:r>
    </w:p>
    <w:p w:rsidR="00D949B3" w:rsidRDefault="00D949B3" w:rsidP="00D949B3">
      <w:pPr>
        <w:pStyle w:val="a6"/>
        <w:tabs>
          <w:tab w:val="left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23E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.09.2024 №</w:t>
      </w:r>
      <w:r w:rsidR="003123EA">
        <w:rPr>
          <w:rFonts w:ascii="Times New Roman" w:hAnsi="Times New Roman"/>
          <w:sz w:val="28"/>
          <w:szCs w:val="28"/>
        </w:rPr>
        <w:t xml:space="preserve"> 300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E2C3A" w:rsidRDefault="001E2C3A" w:rsidP="001E2C3A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2C3A" w:rsidRDefault="001E2C3A" w:rsidP="001E2C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1E2C3A" w:rsidRDefault="001E2C3A" w:rsidP="001E2C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привлечения остатков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с к</w:t>
      </w:r>
      <w:proofErr w:type="gramEnd"/>
      <w:r>
        <w:rPr>
          <w:rFonts w:ascii="Times New Roman" w:hAnsi="Times New Roman"/>
          <w:b/>
          <w:sz w:val="28"/>
          <w:szCs w:val="28"/>
        </w:rPr>
        <w:t>азначейского счета муниципальных бюджетных и автономных учреждений на единый счет бюджета поселка Березовка Березовского района Красноярского края и возврата привлеченных средств</w:t>
      </w:r>
    </w:p>
    <w:p w:rsidR="001E2C3A" w:rsidRDefault="001E2C3A" w:rsidP="001E2C3A">
      <w:pPr>
        <w:pStyle w:val="a6"/>
        <w:rPr>
          <w:rFonts w:ascii="Times New Roman" w:hAnsi="Times New Roman"/>
          <w:sz w:val="28"/>
          <w:szCs w:val="28"/>
        </w:rPr>
      </w:pPr>
    </w:p>
    <w:p w:rsidR="001E2C3A" w:rsidRDefault="001E2C3A" w:rsidP="001E2C3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E2C3A" w:rsidRDefault="001E2C3A" w:rsidP="001E2C3A">
      <w:pPr>
        <w:pStyle w:val="a6"/>
        <w:rPr>
          <w:rFonts w:ascii="Times New Roman" w:hAnsi="Times New Roman"/>
          <w:sz w:val="28"/>
          <w:szCs w:val="28"/>
        </w:rPr>
      </w:pPr>
    </w:p>
    <w:p w:rsidR="001E2C3A" w:rsidRDefault="001E2C3A" w:rsidP="001E2C3A">
      <w:pPr>
        <w:pStyle w:val="a6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привлечения остатков средств с казначейского счета муниципальных бюджетных и автономных учреждений на единый счет бюджета </w:t>
      </w:r>
      <w:r w:rsidRPr="001E2C3A">
        <w:rPr>
          <w:rFonts w:ascii="Times New Roman" w:hAnsi="Times New Roman"/>
          <w:sz w:val="28"/>
          <w:szCs w:val="28"/>
        </w:rPr>
        <w:t>поселка Березовка Березовского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и возврата привлеченных средств (далее – Порядок) устанавливает правила привлечение остатков средств с казначейского счета для осуществления и </w:t>
      </w:r>
      <w:r w:rsidRPr="00D03A2D">
        <w:rPr>
          <w:rFonts w:ascii="Times New Roman" w:hAnsi="Times New Roman"/>
          <w:sz w:val="28"/>
          <w:szCs w:val="28"/>
        </w:rPr>
        <w:t xml:space="preserve">отражения операций с денежными средствами муниципальных бюджетных и автономных учреждений № </w:t>
      </w:r>
      <w:r w:rsidR="00D03A2D" w:rsidRPr="00D03A2D">
        <w:rPr>
          <w:rFonts w:ascii="Times New Roman" w:hAnsi="Times New Roman"/>
          <w:sz w:val="28"/>
          <w:szCs w:val="28"/>
        </w:rPr>
        <w:t>03234643046051511900</w:t>
      </w:r>
      <w:r w:rsidRPr="00D03A2D">
        <w:rPr>
          <w:rFonts w:ascii="Times New Roman" w:hAnsi="Times New Roman"/>
          <w:sz w:val="28"/>
          <w:szCs w:val="28"/>
        </w:rPr>
        <w:t xml:space="preserve"> (далее – казначейский счет) на единый счет бюджета </w:t>
      </w:r>
      <w:r w:rsidR="00D03A2D" w:rsidRPr="00D03A2D">
        <w:rPr>
          <w:rFonts w:ascii="Times New Roman" w:hAnsi="Times New Roman"/>
          <w:sz w:val="28"/>
          <w:szCs w:val="28"/>
        </w:rPr>
        <w:t>поселка Березовка</w:t>
      </w:r>
      <w:proofErr w:type="gramEnd"/>
      <w:r w:rsidR="00D03A2D" w:rsidRPr="00D03A2D">
        <w:rPr>
          <w:rFonts w:ascii="Times New Roman" w:hAnsi="Times New Roman"/>
          <w:sz w:val="28"/>
          <w:szCs w:val="28"/>
        </w:rPr>
        <w:t xml:space="preserve"> Березовского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3A2D">
        <w:rPr>
          <w:rFonts w:ascii="Times New Roman" w:hAnsi="Times New Roman"/>
          <w:sz w:val="28"/>
          <w:szCs w:val="28"/>
        </w:rPr>
        <w:t xml:space="preserve">03231643046051511900 </w:t>
      </w:r>
      <w:r>
        <w:rPr>
          <w:rFonts w:ascii="Times New Roman" w:hAnsi="Times New Roman"/>
          <w:sz w:val="28"/>
          <w:szCs w:val="28"/>
        </w:rPr>
        <w:t>(далее – единый счет бюджета), а также порядок возврата привлеченных средств с единого счета местного бюджета на казначейский счет, с которого они были ранее перечислены.</w:t>
      </w:r>
    </w:p>
    <w:p w:rsidR="001E2C3A" w:rsidRDefault="001E2C3A" w:rsidP="001E2C3A">
      <w:pPr>
        <w:pStyle w:val="a6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Порядок разработан в соответствии с требованиями постановления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  <w:proofErr w:type="gramEnd"/>
    </w:p>
    <w:p w:rsidR="001E2C3A" w:rsidRDefault="001E2C3A" w:rsidP="001E2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Привлечение остатков средств на единый счет бюджета осуществляется в случае прогнозирования временного кассового разрыва -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1E2C3A" w:rsidRDefault="001E2C3A" w:rsidP="001E2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proofErr w:type="gramStart"/>
      <w:r>
        <w:rPr>
          <w:sz w:val="28"/>
          <w:szCs w:val="28"/>
        </w:rPr>
        <w:t xml:space="preserve">Привлечение остатков средств с казначейского счета на единый счет бюджета, а также их возврат осуществляется </w:t>
      </w:r>
      <w:r>
        <w:rPr>
          <w:color w:val="auto"/>
          <w:sz w:val="28"/>
          <w:szCs w:val="28"/>
        </w:rPr>
        <w:t>Управлением Федерального казначейства по Красноярскому краю в связи с передачей ему функций Финансового органа, связанных с привлечением на</w:t>
      </w:r>
      <w:r>
        <w:rPr>
          <w:sz w:val="28"/>
          <w:szCs w:val="28"/>
        </w:rPr>
        <w:t xml:space="preserve"> единый счет местного бюджета и возвратом привлеченных средств в соответствии со статьей 220.2 Бюджетного кодекса Российской Федерации (далее – Управление).</w:t>
      </w:r>
      <w:proofErr w:type="gramEnd"/>
    </w:p>
    <w:p w:rsidR="001E2C3A" w:rsidRPr="00D03A2D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A2D">
        <w:rPr>
          <w:rFonts w:ascii="Times New Roman" w:hAnsi="Times New Roman" w:cs="Times New Roman"/>
          <w:sz w:val="28"/>
          <w:szCs w:val="28"/>
        </w:rPr>
        <w:lastRenderedPageBreak/>
        <w:tab/>
        <w:t>1.5. Управление осуществляет</w:t>
      </w:r>
      <w:r w:rsidRPr="00D03A2D">
        <w:rPr>
          <w:rFonts w:ascii="Times New Roman" w:hAnsi="Times New Roman" w:cs="Times New Roman"/>
          <w:sz w:val="28"/>
          <w:szCs w:val="28"/>
          <w:lang w:eastAsia="ru-RU"/>
        </w:rPr>
        <w:t xml:space="preserve"> учет сре</w:t>
      </w:r>
      <w:proofErr w:type="gramStart"/>
      <w:r w:rsidRPr="00D03A2D">
        <w:rPr>
          <w:rFonts w:ascii="Times New Roman" w:hAnsi="Times New Roman" w:cs="Times New Roman"/>
          <w:sz w:val="28"/>
          <w:szCs w:val="28"/>
          <w:lang w:eastAsia="ru-RU"/>
        </w:rPr>
        <w:t>дств в ч</w:t>
      </w:r>
      <w:proofErr w:type="gramEnd"/>
      <w:r w:rsidRPr="00D03A2D">
        <w:rPr>
          <w:rFonts w:ascii="Times New Roman" w:hAnsi="Times New Roman" w:cs="Times New Roman"/>
          <w:sz w:val="28"/>
          <w:szCs w:val="28"/>
          <w:lang w:eastAsia="ru-RU"/>
        </w:rPr>
        <w:t>асти сумм, поступивших с казначейского счета на единый счет бюджета и возвращенных с единого счета бюджета на казначейский счет, с которых они были ранее привлечены.</w:t>
      </w:r>
    </w:p>
    <w:p w:rsidR="001E2C3A" w:rsidRPr="00D03A2D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A2D">
        <w:rPr>
          <w:rFonts w:ascii="Times New Roman" w:hAnsi="Times New Roman" w:cs="Times New Roman"/>
          <w:sz w:val="28"/>
          <w:szCs w:val="28"/>
          <w:lang w:eastAsia="ru-RU"/>
        </w:rPr>
        <w:tab/>
        <w:t>1.6. Дата начала привлечения остатков сре</w:t>
      </w:r>
      <w:proofErr w:type="gramStart"/>
      <w:r w:rsidRPr="00D03A2D">
        <w:rPr>
          <w:rFonts w:ascii="Times New Roman" w:hAnsi="Times New Roman" w:cs="Times New Roman"/>
          <w:sz w:val="28"/>
          <w:szCs w:val="28"/>
          <w:lang w:eastAsia="ru-RU"/>
        </w:rPr>
        <w:t>дств с к</w:t>
      </w:r>
      <w:proofErr w:type="gramEnd"/>
      <w:r w:rsidRPr="00D03A2D">
        <w:rPr>
          <w:rFonts w:ascii="Times New Roman" w:hAnsi="Times New Roman" w:cs="Times New Roman"/>
          <w:sz w:val="28"/>
          <w:szCs w:val="28"/>
          <w:lang w:eastAsia="ru-RU"/>
        </w:rPr>
        <w:t xml:space="preserve">азначейского счета на единый счет бюджета определяется </w:t>
      </w:r>
      <w:r w:rsidR="00CE508C">
        <w:rPr>
          <w:rFonts w:ascii="Times New Roman" w:hAnsi="Times New Roman" w:cs="Times New Roman"/>
          <w:sz w:val="28"/>
          <w:szCs w:val="28"/>
          <w:lang w:eastAsia="ru-RU"/>
        </w:rPr>
        <w:t>администрацией поселка Березовка Березовского района Красноярского края.</w:t>
      </w:r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 xml:space="preserve">1.7. В срок не позднее трех рабочих дней до даты начала привлечения средств </w:t>
      </w:r>
      <w:r w:rsidR="00CE508C">
        <w:rPr>
          <w:sz w:val="28"/>
          <w:szCs w:val="28"/>
        </w:rPr>
        <w:t>администраци</w:t>
      </w:r>
      <w:r w:rsidR="003123EA">
        <w:rPr>
          <w:sz w:val="28"/>
          <w:szCs w:val="28"/>
        </w:rPr>
        <w:t>я</w:t>
      </w:r>
      <w:r w:rsidR="00CE508C">
        <w:rPr>
          <w:sz w:val="28"/>
          <w:szCs w:val="28"/>
        </w:rPr>
        <w:t xml:space="preserve"> поселка Березовка Березовского района Красноярского края</w:t>
      </w:r>
      <w:r w:rsidR="00CE508C" w:rsidRPr="00D03A2D">
        <w:rPr>
          <w:sz w:val="28"/>
          <w:szCs w:val="28"/>
        </w:rPr>
        <w:t xml:space="preserve"> </w:t>
      </w:r>
      <w:r w:rsidRPr="00D03A2D">
        <w:rPr>
          <w:sz w:val="28"/>
          <w:szCs w:val="28"/>
        </w:rPr>
        <w:t>письменно уведомляет Управление о дате начала привлечения средств.</w:t>
      </w:r>
    </w:p>
    <w:p w:rsidR="001E2C3A" w:rsidRPr="00D03A2D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3A" w:rsidRPr="00D03A2D" w:rsidRDefault="001E2C3A" w:rsidP="001E2C3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3A2D">
        <w:rPr>
          <w:rFonts w:ascii="Times New Roman" w:hAnsi="Times New Roman"/>
          <w:sz w:val="28"/>
          <w:szCs w:val="28"/>
        </w:rPr>
        <w:t xml:space="preserve">2. Условия и порядок привлечения остатков средств </w:t>
      </w:r>
    </w:p>
    <w:p w:rsidR="001E2C3A" w:rsidRPr="00D03A2D" w:rsidRDefault="001E2C3A" w:rsidP="001E2C3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3A2D">
        <w:rPr>
          <w:rFonts w:ascii="Times New Roman" w:hAnsi="Times New Roman"/>
          <w:sz w:val="28"/>
          <w:szCs w:val="28"/>
        </w:rPr>
        <w:t xml:space="preserve">на единый счет бюджета </w:t>
      </w:r>
    </w:p>
    <w:p w:rsidR="001E2C3A" w:rsidRPr="00D03A2D" w:rsidRDefault="001E2C3A" w:rsidP="001E2C3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2C3A" w:rsidRPr="00D03A2D" w:rsidRDefault="001E2C3A" w:rsidP="00D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A2D">
        <w:rPr>
          <w:rFonts w:ascii="Times New Roman" w:hAnsi="Times New Roman" w:cs="Times New Roman"/>
          <w:sz w:val="28"/>
          <w:szCs w:val="28"/>
        </w:rPr>
        <w:tab/>
        <w:t xml:space="preserve">2.1. Управление </w:t>
      </w:r>
      <w:r w:rsidRPr="00D03A2D">
        <w:rPr>
          <w:rFonts w:ascii="Times New Roman" w:hAnsi="Times New Roman" w:cs="Times New Roman"/>
          <w:sz w:val="28"/>
          <w:szCs w:val="28"/>
          <w:lang w:eastAsia="ru-RU"/>
        </w:rPr>
        <w:t>осуществляет ежедневное формирование распоряжения о</w:t>
      </w:r>
      <w:r w:rsidR="00D03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A2D">
        <w:rPr>
          <w:rFonts w:ascii="Times New Roman" w:hAnsi="Times New Roman" w:cs="Times New Roman"/>
          <w:sz w:val="28"/>
          <w:szCs w:val="28"/>
          <w:lang w:eastAsia="ru-RU"/>
        </w:rPr>
        <w:t>совершении казначейских платежей, необходимое для обеспечения привлечения</w:t>
      </w:r>
      <w:r w:rsidR="00D03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A2D">
        <w:rPr>
          <w:rFonts w:ascii="Times New Roman" w:hAnsi="Times New Roman" w:cs="Times New Roman"/>
          <w:sz w:val="28"/>
          <w:szCs w:val="28"/>
        </w:rPr>
        <w:t>остатков средств на единый счет бюджета.</w:t>
      </w:r>
    </w:p>
    <w:p w:rsidR="001E2C3A" w:rsidRPr="00D03A2D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2D">
        <w:rPr>
          <w:rFonts w:ascii="Times New Roman" w:hAnsi="Times New Roman" w:cs="Times New Roman"/>
          <w:sz w:val="28"/>
          <w:szCs w:val="28"/>
        </w:rPr>
        <w:tab/>
        <w:t xml:space="preserve">2.2. Определение объема привлекаемых средств должно обеспечивать достаточность средств </w:t>
      </w:r>
      <w:proofErr w:type="gramStart"/>
      <w:r w:rsidRPr="00D03A2D">
        <w:rPr>
          <w:rFonts w:ascii="Times New Roman" w:hAnsi="Times New Roman" w:cs="Times New Roman"/>
          <w:sz w:val="28"/>
          <w:szCs w:val="28"/>
        </w:rPr>
        <w:t>на казначейском счете для осуществления в текущем рабочем дне выплат с казначейского счета на основании</w:t>
      </w:r>
      <w:proofErr w:type="gramEnd"/>
      <w:r w:rsidRPr="00D03A2D">
        <w:rPr>
          <w:rFonts w:ascii="Times New Roman" w:hAnsi="Times New Roman" w:cs="Times New Roman"/>
          <w:sz w:val="28"/>
          <w:szCs w:val="28"/>
        </w:rPr>
        <w:t xml:space="preserve"> распоряжений о перечислении для совершения операций по казначейским платежам.</w:t>
      </w:r>
    </w:p>
    <w:p w:rsidR="001E2C3A" w:rsidRPr="00D03A2D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3A2D">
        <w:rPr>
          <w:rFonts w:ascii="Times New Roman" w:hAnsi="Times New Roman" w:cs="Times New Roman"/>
          <w:sz w:val="28"/>
          <w:szCs w:val="28"/>
        </w:rPr>
        <w:t>Объем привлекаемых с казначейского счета  на единый счет бюджета  средств определяется ежедневно, исходя из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уменьшенного на сумму средств, необходимых для исполнения распоряжений о перечислении в текущем рабочем дне на</w:t>
      </w:r>
      <w:proofErr w:type="gramEnd"/>
      <w:r w:rsidRPr="00D03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A2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D03A2D">
        <w:rPr>
          <w:rFonts w:ascii="Times New Roman" w:hAnsi="Times New Roman" w:cs="Times New Roman"/>
          <w:sz w:val="28"/>
          <w:szCs w:val="28"/>
        </w:rPr>
        <w:t xml:space="preserve"> представленных в Управление распоряжений о совершении казначейских платежей.</w:t>
      </w:r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1E2C3A" w:rsidRPr="00D03A2D" w:rsidRDefault="001E2C3A" w:rsidP="001E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3A" w:rsidRPr="00D03A2D" w:rsidRDefault="001E2C3A" w:rsidP="001E2C3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3A2D">
        <w:rPr>
          <w:rFonts w:ascii="Times New Roman" w:hAnsi="Times New Roman"/>
          <w:sz w:val="28"/>
          <w:szCs w:val="28"/>
        </w:rPr>
        <w:t xml:space="preserve">3. Условия и порядок возврата средств, привлеченных </w:t>
      </w:r>
    </w:p>
    <w:p w:rsidR="001E2C3A" w:rsidRPr="00D03A2D" w:rsidRDefault="001E2C3A" w:rsidP="001E2C3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3A2D">
        <w:rPr>
          <w:rFonts w:ascii="Times New Roman" w:hAnsi="Times New Roman"/>
          <w:sz w:val="28"/>
          <w:szCs w:val="28"/>
        </w:rPr>
        <w:t xml:space="preserve"> на единый счет бюджета </w:t>
      </w:r>
    </w:p>
    <w:p w:rsidR="001E2C3A" w:rsidRPr="00D03A2D" w:rsidRDefault="001E2C3A" w:rsidP="001E2C3A">
      <w:pPr>
        <w:pStyle w:val="a6"/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>3.1. 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>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</w:t>
      </w:r>
      <w:proofErr w:type="gramStart"/>
      <w:r w:rsidRPr="00D03A2D">
        <w:rPr>
          <w:sz w:val="28"/>
          <w:szCs w:val="28"/>
        </w:rPr>
        <w:t>дств в т</w:t>
      </w:r>
      <w:proofErr w:type="gramEnd"/>
      <w:r w:rsidRPr="00D03A2D">
        <w:rPr>
          <w:sz w:val="28"/>
          <w:szCs w:val="28"/>
        </w:rPr>
        <w:t xml:space="preserve">екущем </w:t>
      </w:r>
      <w:r w:rsidRPr="00D03A2D">
        <w:rPr>
          <w:sz w:val="28"/>
          <w:szCs w:val="28"/>
        </w:rPr>
        <w:lastRenderedPageBreak/>
        <w:t>рабочем дне для исполнения распоряжений о совершении казначейских платежей.</w:t>
      </w:r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 xml:space="preserve">3.3. </w:t>
      </w:r>
      <w:proofErr w:type="gramStart"/>
      <w:r w:rsidRPr="00D03A2D">
        <w:rPr>
          <w:sz w:val="28"/>
          <w:szCs w:val="28"/>
        </w:rPr>
        <w:t>Объем средств, подлежащих возврату с единого счета бюджета на казначейский  счет определяется ежедневно,  исходя из суммы средств, подлежащих перечислению в текущем рабочем дне на основании представленных  в Управление распоряжений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</w:t>
      </w:r>
      <w:proofErr w:type="gramEnd"/>
      <w:r w:rsidRPr="00D03A2D">
        <w:rPr>
          <w:sz w:val="28"/>
          <w:szCs w:val="28"/>
        </w:rPr>
        <w:t xml:space="preserve"> </w:t>
      </w:r>
      <w:proofErr w:type="gramStart"/>
      <w:r w:rsidRPr="00D03A2D">
        <w:rPr>
          <w:sz w:val="28"/>
          <w:szCs w:val="28"/>
        </w:rPr>
        <w:t>14 часов местного времени) текущего рабочего дня, при условии соблюдения требования, установленного в пункте 3.4 Порядка.</w:t>
      </w:r>
      <w:proofErr w:type="gramEnd"/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>3.4. 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1E2C3A" w:rsidRPr="00D03A2D" w:rsidRDefault="001E2C3A" w:rsidP="001E2C3A">
      <w:pPr>
        <w:pStyle w:val="Default"/>
        <w:jc w:val="both"/>
        <w:rPr>
          <w:sz w:val="28"/>
          <w:szCs w:val="28"/>
        </w:rPr>
      </w:pPr>
      <w:r w:rsidRPr="00D03A2D">
        <w:rPr>
          <w:sz w:val="28"/>
          <w:szCs w:val="28"/>
        </w:rPr>
        <w:tab/>
        <w:t>3.5. Управление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рабочего дня перечисляет средства с единого счета бюджета на казначейский счет на основании распоряжения о совершении казначейского платежа.</w:t>
      </w:r>
    </w:p>
    <w:p w:rsidR="001E2C3A" w:rsidRPr="00D03A2D" w:rsidRDefault="001E2C3A" w:rsidP="001E2C3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755" w:rsidRPr="00D03A2D" w:rsidRDefault="003A1755" w:rsidP="001E2C3A">
      <w:pPr>
        <w:spacing w:line="300" w:lineRule="atLeast"/>
        <w:jc w:val="both"/>
        <w:rPr>
          <w:rFonts w:ascii="Times New Roman" w:hAnsi="Times New Roman" w:cs="Times New Roman"/>
        </w:rPr>
      </w:pPr>
    </w:p>
    <w:sectPr w:rsidR="003A1755" w:rsidRPr="00D03A2D" w:rsidSect="001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79"/>
    <w:rsid w:val="000622F6"/>
    <w:rsid w:val="00074268"/>
    <w:rsid w:val="00093F5F"/>
    <w:rsid w:val="00147BED"/>
    <w:rsid w:val="001E2C3A"/>
    <w:rsid w:val="00223E13"/>
    <w:rsid w:val="00290B70"/>
    <w:rsid w:val="003123EA"/>
    <w:rsid w:val="00370B7B"/>
    <w:rsid w:val="0037392A"/>
    <w:rsid w:val="0038381F"/>
    <w:rsid w:val="003A1755"/>
    <w:rsid w:val="003A423C"/>
    <w:rsid w:val="003B1DDA"/>
    <w:rsid w:val="00413E2C"/>
    <w:rsid w:val="004526F0"/>
    <w:rsid w:val="00455D5E"/>
    <w:rsid w:val="0047643E"/>
    <w:rsid w:val="004D348F"/>
    <w:rsid w:val="004F0950"/>
    <w:rsid w:val="005076F5"/>
    <w:rsid w:val="005A681B"/>
    <w:rsid w:val="005D2D3D"/>
    <w:rsid w:val="005D51D9"/>
    <w:rsid w:val="005D681A"/>
    <w:rsid w:val="005F693C"/>
    <w:rsid w:val="00645939"/>
    <w:rsid w:val="00663DF0"/>
    <w:rsid w:val="006925C2"/>
    <w:rsid w:val="0071485F"/>
    <w:rsid w:val="0073275E"/>
    <w:rsid w:val="007E655F"/>
    <w:rsid w:val="008A3875"/>
    <w:rsid w:val="008D7C4D"/>
    <w:rsid w:val="009225B1"/>
    <w:rsid w:val="00935080"/>
    <w:rsid w:val="00967E79"/>
    <w:rsid w:val="00A62EEC"/>
    <w:rsid w:val="00A72851"/>
    <w:rsid w:val="00A8578C"/>
    <w:rsid w:val="00AF1040"/>
    <w:rsid w:val="00B1353C"/>
    <w:rsid w:val="00B15546"/>
    <w:rsid w:val="00B34627"/>
    <w:rsid w:val="00BC3AF7"/>
    <w:rsid w:val="00BC726D"/>
    <w:rsid w:val="00CA7E53"/>
    <w:rsid w:val="00CB1C0F"/>
    <w:rsid w:val="00CE508C"/>
    <w:rsid w:val="00CF3BEB"/>
    <w:rsid w:val="00D03A2D"/>
    <w:rsid w:val="00D45822"/>
    <w:rsid w:val="00D949B3"/>
    <w:rsid w:val="00DD1B44"/>
    <w:rsid w:val="00E14143"/>
    <w:rsid w:val="00E31DE4"/>
    <w:rsid w:val="00E353CA"/>
    <w:rsid w:val="00EE5584"/>
    <w:rsid w:val="00F278C9"/>
    <w:rsid w:val="00F743D3"/>
    <w:rsid w:val="00FC7E25"/>
    <w:rsid w:val="00FF113B"/>
    <w:rsid w:val="00FF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7E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7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7E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7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7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7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7E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semiHidden/>
    <w:unhideWhenUsed/>
    <w:rsid w:val="00CF3B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2C3A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1E2C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E2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7E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7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7E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7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7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7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7E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ka-r04.gosweb.gosuslugi.ru/netcat/?catalogue=1&amp;sub=47&amp;cc=470&amp;cur_cc=470&amp;curPos=10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Елена Владимировна</dc:creator>
  <cp:lastModifiedBy>Глав Бух</cp:lastModifiedBy>
  <cp:revision>8</cp:revision>
  <cp:lastPrinted>2024-09-12T04:16:00Z</cp:lastPrinted>
  <dcterms:created xsi:type="dcterms:W3CDTF">2024-09-09T02:33:00Z</dcterms:created>
  <dcterms:modified xsi:type="dcterms:W3CDTF">2024-09-12T04:16:00Z</dcterms:modified>
</cp:coreProperties>
</file>